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BiauKai" w:eastAsia="BiauKai" w:hAnsi="BiauKai" w:cs="BiauKai"/>
          <w:color w:val="000000"/>
          <w:sz w:val="32"/>
          <w:szCs w:val="32"/>
          <w:u w:val="single"/>
        </w:rPr>
      </w:pPr>
      <w:r>
        <w:rPr>
          <w:rFonts w:ascii="BiauKai" w:eastAsia="BiauKai" w:hAnsi="BiauKai" w:cs="BiauKai"/>
          <w:b/>
          <w:color w:val="000000"/>
          <w:sz w:val="32"/>
          <w:szCs w:val="32"/>
          <w:u w:val="single"/>
        </w:rPr>
        <w:t>中國醫藥大學物理治療學系校外實習機構調查表</w:t>
      </w:r>
    </w:p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rFonts w:ascii="BiauKai" w:eastAsia="BiauKai" w:hAnsi="BiauKai" w:cs="BiauKai"/>
          <w:color w:val="000000"/>
          <w:sz w:val="32"/>
          <w:szCs w:val="32"/>
        </w:rPr>
      </w:pP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填表日期</w:t>
      </w:r>
      <w:r>
        <w:rPr>
          <w:rFonts w:ascii="BiauKai" w:eastAsia="BiauKai" w:hAnsi="BiauKai" w:cs="BiauKai"/>
          <w:color w:val="000000"/>
          <w:sz w:val="24"/>
          <w:szCs w:val="24"/>
        </w:rPr>
        <w:t>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</w:t>
      </w:r>
      <w:r>
        <w:rPr>
          <w:rFonts w:ascii="BiauKai" w:eastAsia="BiauKai" w:hAnsi="BiauKai" w:cs="BiauKai"/>
          <w:sz w:val="24"/>
          <w:szCs w:val="24"/>
          <w:u w:val="single"/>
        </w:rPr>
        <w:t>10</w:t>
      </w:r>
      <w:r w:rsidR="000A498E">
        <w:rPr>
          <w:rFonts w:ascii="BiauKai" w:eastAsia="BiauKai" w:hAnsi="BiauKai" w:cs="BiauKai"/>
          <w:sz w:val="24"/>
          <w:szCs w:val="24"/>
          <w:u w:val="single"/>
        </w:rPr>
        <w:t>9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</w:t>
      </w:r>
      <w:r>
        <w:rPr>
          <w:rFonts w:ascii="BiauKai" w:eastAsia="BiauKai" w:hAnsi="BiauKai" w:cs="BiauKai"/>
          <w:color w:val="000000"/>
          <w:sz w:val="24"/>
          <w:szCs w:val="24"/>
        </w:rPr>
        <w:t>年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0A498E">
        <w:rPr>
          <w:rFonts w:ascii="BiauKai" w:eastAsia="BiauKai" w:hAnsi="BiauKai" w:cs="BiauKai"/>
          <w:color w:val="000000"/>
          <w:sz w:val="24"/>
          <w:szCs w:val="24"/>
          <w:u w:val="single"/>
        </w:rPr>
        <w:t>01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color w:val="000000"/>
          <w:sz w:val="24"/>
          <w:szCs w:val="24"/>
        </w:rPr>
        <w:t>月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0A498E">
        <w:rPr>
          <w:rFonts w:ascii="BiauKai" w:eastAsia="BiauKai" w:hAnsi="BiauKai" w:cs="BiauKai"/>
          <w:color w:val="000000"/>
          <w:sz w:val="24"/>
          <w:szCs w:val="24"/>
          <w:u w:val="single"/>
        </w:rPr>
        <w:t>13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日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願意提供於1. 本系網頁</w:t>
      </w:r>
      <w:r>
        <w:rPr>
          <w:rFonts w:ascii="BiauKai" w:eastAsia="BiauKai" w:hAnsi="BiauKai" w:cs="BiauKai"/>
          <w:color w:val="000000"/>
          <w:sz w:val="24"/>
          <w:szCs w:val="24"/>
        </w:rPr>
        <w:t>：</w:t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是；□否       </w:t>
      </w:r>
    </w:p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32"/>
          <w:szCs w:val="32"/>
        </w:rPr>
      </w:pP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醫療院所：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醫院名稱：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</w:t>
      </w:r>
      <w:r>
        <w:rPr>
          <w:rFonts w:ascii="BiauKai" w:eastAsia="BiauKai" w:hAnsi="BiauKai" w:cs="BiauKai"/>
          <w:sz w:val="24"/>
          <w:szCs w:val="24"/>
          <w:u w:val="single"/>
        </w:rPr>
        <w:t>人一物理治療所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bookmarkStart w:id="0" w:name="gjdgxs" w:colFirst="0" w:colLast="0"/>
      <w:bookmarkEnd w:id="0"/>
      <w:r>
        <w:rPr>
          <w:rFonts w:ascii="BiauKai" w:eastAsia="BiauKai" w:hAnsi="BiauKai" w:cs="BiauKai"/>
          <w:b/>
          <w:color w:val="000000"/>
          <w:sz w:val="24"/>
          <w:szCs w:val="24"/>
        </w:rPr>
        <w:t>簽約正式發文單位名稱：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sz w:val="24"/>
          <w:szCs w:val="24"/>
          <w:u w:val="single"/>
        </w:rPr>
        <w:t>人一物理治療所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發文單位通訊地址：</w:t>
      </w:r>
      <w:r>
        <w:rPr>
          <w:rFonts w:ascii="BiauKai" w:eastAsia="BiauKai" w:hAnsi="BiauKai" w:cs="BiauKai"/>
          <w:b/>
          <w:sz w:val="24"/>
          <w:szCs w:val="24"/>
        </w:rPr>
        <w:t>台中市西屯區台灣大道4段771號12F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簽約負責單位/人員：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</w:t>
      </w:r>
      <w:r>
        <w:rPr>
          <w:rFonts w:ascii="BiauKai" w:eastAsia="BiauKai" w:hAnsi="BiauKai" w:cs="BiauKai"/>
          <w:sz w:val="24"/>
          <w:szCs w:val="24"/>
          <w:u w:val="single"/>
        </w:rPr>
        <w:t>吳定中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電話號碼：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</w:t>
      </w:r>
      <w:r>
        <w:rPr>
          <w:rFonts w:ascii="BiauKai" w:eastAsia="BiauKai" w:hAnsi="BiauKai" w:cs="BiauKai"/>
          <w:sz w:val="24"/>
          <w:szCs w:val="24"/>
          <w:u w:val="single"/>
        </w:rPr>
        <w:t>04-23593695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電子信箱：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sz w:val="24"/>
          <w:szCs w:val="24"/>
          <w:u w:val="single"/>
        </w:rPr>
        <w:t>fingersurgery@gmail.com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醫院網站連結</w:t>
      </w:r>
      <w:r>
        <w:rPr>
          <w:rFonts w:ascii="BiauKai" w:eastAsia="BiauKai" w:hAnsi="BiauKai" w:cs="BiauKai"/>
          <w:color w:val="000000"/>
          <w:sz w:val="24"/>
          <w:szCs w:val="24"/>
        </w:rPr>
        <w:t>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b/>
          <w:color w:val="000000"/>
          <w:sz w:val="24"/>
          <w:szCs w:val="24"/>
          <w:u w:val="single"/>
        </w:rPr>
        <w:t>第一部分：單位基本資料</w:t>
      </w:r>
    </w:p>
    <w:p w:rsidR="00191008" w:rsidRDefault="00AA01C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醫院整體規模與其他綜合資料：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是否為教學醫院：</w:t>
      </w:r>
      <w:r>
        <w:rPr>
          <w:rFonts w:ascii="BiauKai" w:eastAsia="BiauKai" w:hAnsi="BiauKai" w:cs="BiauKai"/>
          <w:color w:val="000000"/>
          <w:sz w:val="24"/>
          <w:szCs w:val="24"/>
        </w:rPr>
        <w:t>□是</w:t>
      </w:r>
      <w:r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ab/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否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醫院層級：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□醫學中心  □準醫學中心  □區域醫院  □地區醫院  </w:t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sz w:val="24"/>
          <w:szCs w:val="24"/>
        </w:rPr>
        <w:t xml:space="preserve"> </w:t>
      </w:r>
      <w:r>
        <w:rPr>
          <w:rFonts w:ascii="BiauKai" w:eastAsia="BiauKai" w:hAnsi="BiauKai" w:cs="BiauKai"/>
          <w:color w:val="000000"/>
          <w:sz w:val="24"/>
          <w:szCs w:val="24"/>
        </w:rPr>
        <w:t>基層診所 □其他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通過評鑑有效日期：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年     月 ~     年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u w:val="single"/>
        </w:rPr>
        <w:t>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u w:val="single"/>
        </w:rPr>
        <w:t>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月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病床數：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</w:t>
      </w:r>
      <w:r>
        <w:rPr>
          <w:rFonts w:ascii="BiauKai" w:eastAsia="BiauKai" w:hAnsi="BiauKai" w:cs="BiauKai"/>
          <w:color w:val="000000"/>
          <w:sz w:val="24"/>
          <w:szCs w:val="24"/>
        </w:rPr>
        <w:t>床；平均佔床率：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</w:t>
      </w:r>
      <w:r>
        <w:rPr>
          <w:rFonts w:ascii="BiauKai" w:eastAsia="BiauKai" w:hAnsi="BiauKai" w:cs="BiauKai"/>
          <w:color w:val="000000"/>
          <w:sz w:val="24"/>
          <w:szCs w:val="24"/>
        </w:rPr>
        <w:t>％；平均每月門診人次：500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2.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復健科組織架構：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復健科主任：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_         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病床數：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</w:t>
      </w:r>
      <w:r>
        <w:rPr>
          <w:rFonts w:ascii="BiauKai" w:eastAsia="BiauKai" w:hAnsi="BiauKai" w:cs="BiauKai"/>
          <w:color w:val="000000"/>
          <w:sz w:val="24"/>
          <w:szCs w:val="24"/>
        </w:rPr>
        <w:t>床；平均佔床率：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</w:t>
      </w:r>
      <w:r>
        <w:rPr>
          <w:rFonts w:ascii="BiauKai" w:eastAsia="BiauKai" w:hAnsi="BiauKai" w:cs="BiauKai"/>
          <w:color w:val="000000"/>
          <w:sz w:val="24"/>
          <w:szCs w:val="24"/>
        </w:rPr>
        <w:t>％；平均每月門診人次：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專業人員：</w:t>
      </w:r>
      <w:r>
        <w:rPr>
          <w:rFonts w:ascii="BiauKai" w:eastAsia="BiauKai" w:hAnsi="BiauKai" w:cs="BiauKai"/>
          <w:sz w:val="24"/>
          <w:szCs w:val="24"/>
        </w:rPr>
        <w:t xml:space="preserve">12 </w:t>
      </w:r>
      <w:r>
        <w:rPr>
          <w:rFonts w:ascii="BiauKai" w:eastAsia="BiauKai" w:hAnsi="BiauKai" w:cs="BiauKai"/>
          <w:color w:val="000000"/>
          <w:sz w:val="24"/>
          <w:szCs w:val="24"/>
        </w:rPr>
        <w:t>物理治療 □職能治療 □語言治療 □義肢支架裝具 □其他，請說明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3.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物理治療單位：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是否通過訓練機構評鑑？□是  □否   訓練機構名稱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負責人：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sz w:val="24"/>
          <w:szCs w:val="24"/>
          <w:u w:val="single"/>
        </w:rPr>
        <w:t>吳定中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</w:t>
      </w:r>
      <w:r>
        <w:rPr>
          <w:rFonts w:ascii="BiauKai" w:eastAsia="BiauKai" w:hAnsi="BiauKai" w:cs="BiauKai"/>
          <w:color w:val="000000"/>
          <w:sz w:val="24"/>
          <w:szCs w:val="24"/>
        </w:rPr>
        <w:t>；職稱：</w:t>
      </w:r>
      <w:r w:rsidRPr="00626C86">
        <w:rPr>
          <w:rFonts w:ascii="BiauKai" w:eastAsia="BiauKai" w:hAnsi="BiauKai" w:cs="BiauKai"/>
          <w:sz w:val="24"/>
          <w:szCs w:val="24"/>
          <w:u w:val="single"/>
        </w:rPr>
        <w:t>院長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626C86"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</w:t>
      </w:r>
      <w:r>
        <w:rPr>
          <w:rFonts w:ascii="BiauKai" w:eastAsia="BiauKai" w:hAnsi="BiauKai" w:cs="BiauKai"/>
          <w:color w:val="000000"/>
          <w:sz w:val="24"/>
          <w:szCs w:val="24"/>
        </w:rPr>
        <w:t>聯絡電話：</w:t>
      </w:r>
      <w:r>
        <w:rPr>
          <w:rFonts w:ascii="BiauKai" w:eastAsia="BiauKai" w:hAnsi="BiauKai" w:cs="BiauKai"/>
          <w:sz w:val="24"/>
          <w:szCs w:val="24"/>
        </w:rPr>
        <w:t>04-23593695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電子信箱：fingersurgery@gmail.com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臨床實習負責人：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sz w:val="24"/>
          <w:szCs w:val="24"/>
          <w:u w:val="single"/>
        </w:rPr>
        <w:t>陳韻秋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</w:t>
      </w:r>
      <w:r>
        <w:rPr>
          <w:rFonts w:ascii="BiauKai" w:eastAsia="BiauKai" w:hAnsi="BiauKai" w:cs="BiauKai"/>
          <w:color w:val="000000"/>
          <w:sz w:val="24"/>
          <w:szCs w:val="24"/>
        </w:rPr>
        <w:t>；職稱：</w:t>
      </w:r>
      <w:r w:rsidRPr="00626C86">
        <w:rPr>
          <w:rFonts w:ascii="BiauKai" w:eastAsia="BiauKai" w:hAnsi="BiauKai" w:cs="BiauKai"/>
          <w:sz w:val="24"/>
          <w:szCs w:val="24"/>
          <w:u w:val="single"/>
        </w:rPr>
        <w:t>執行長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</w:t>
      </w:r>
      <w:r>
        <w:rPr>
          <w:rFonts w:ascii="BiauKai" w:eastAsia="BiauKai" w:hAnsi="BiauKai" w:cs="BiauKai"/>
          <w:color w:val="000000"/>
          <w:sz w:val="24"/>
          <w:szCs w:val="24"/>
        </w:rPr>
        <w:t>；聯絡電話：04-23593695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電子信箱：ptwendykimo@yahoo.com.tw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物理治療師資歷(至本年度12月底為止)：現有專任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1</w:t>
      </w:r>
      <w:r w:rsidR="00C436CD">
        <w:rPr>
          <w:rFonts w:ascii="BiauKai" w:eastAsia="BiauKai" w:hAnsi="BiauKai" w:cs="BiauKai"/>
          <w:color w:val="000000"/>
          <w:sz w:val="24"/>
          <w:szCs w:val="24"/>
          <w:u w:val="single"/>
        </w:rPr>
        <w:t>2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人、兼任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45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工作資歷超過(含)4年者有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C436CD"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4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人、兼任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45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工作資歷為2年(含)至4年者有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5    </w:t>
      </w:r>
      <w:r>
        <w:rPr>
          <w:rFonts w:ascii="BiauKai" w:eastAsia="BiauKai" w:hAnsi="BiauKai" w:cs="BiauKai"/>
          <w:color w:val="000000"/>
          <w:sz w:val="24"/>
          <w:szCs w:val="24"/>
        </w:rPr>
        <w:t>人、兼任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45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工作資歷為不滿2年者有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C436CD"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3     </w:t>
      </w:r>
      <w:r>
        <w:rPr>
          <w:rFonts w:ascii="BiauKai" w:eastAsia="BiauKai" w:hAnsi="BiauKai" w:cs="BiauKai"/>
          <w:color w:val="000000"/>
          <w:sz w:val="24"/>
          <w:szCs w:val="24"/>
        </w:rPr>
        <w:t>人、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兼任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540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具有臨床教師人數：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2      </w:t>
      </w:r>
      <w:r>
        <w:rPr>
          <w:rFonts w:ascii="BiauKai" w:eastAsia="BiauKai" w:hAnsi="BiauKai" w:cs="BiauKai"/>
          <w:color w:val="000000"/>
          <w:sz w:val="24"/>
          <w:szCs w:val="24"/>
        </w:rPr>
        <w:t>人（經醫策會認可機構認證）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物理治療生資歷(至本年度12月底為止)：現有專任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1    </w:t>
      </w:r>
      <w:r>
        <w:rPr>
          <w:rFonts w:ascii="BiauKai" w:eastAsia="BiauKai" w:hAnsi="BiauKai" w:cs="BiauKai"/>
          <w:color w:val="000000"/>
          <w:sz w:val="24"/>
          <w:szCs w:val="24"/>
        </w:rPr>
        <w:t>人、兼任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提供物理治療學生實習領域之其他專業人員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(含輔具治療師等，至本年度12月底為止) ：現有專任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人、兼任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</w:t>
      </w:r>
      <w:r>
        <w:rPr>
          <w:rFonts w:ascii="BiauKai" w:eastAsia="BiauKai" w:hAnsi="BiauKai" w:cs="BiauKai"/>
          <w:color w:val="000000"/>
          <w:sz w:val="24"/>
          <w:szCs w:val="24"/>
        </w:rPr>
        <w:t>人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64" w:lineRule="auto"/>
        <w:ind w:left="-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實習生師比：__</w:t>
      </w:r>
      <w:r w:rsidR="00C436CD">
        <w:rPr>
          <w:rFonts w:ascii="BiauKai" w:eastAsia="BiauKai" w:hAnsi="BiauKai" w:cs="BiauKai"/>
          <w:color w:val="000000"/>
          <w:sz w:val="24"/>
          <w:szCs w:val="24"/>
        </w:rPr>
        <w:t>1:2</w:t>
      </w:r>
      <w:r>
        <w:rPr>
          <w:rFonts w:ascii="BiauKai" w:eastAsia="BiauKai" w:hAnsi="BiauKai" w:cs="BiauKai"/>
          <w:color w:val="000000"/>
          <w:sz w:val="24"/>
          <w:szCs w:val="24"/>
        </w:rPr>
        <w:t>_______________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24"/>
          <w:szCs w:val="24"/>
          <w:u w:val="single"/>
        </w:rPr>
        <w:lastRenderedPageBreak/>
        <w:t>第二部分：物理治療臨床實習調查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1.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可提供之實習制度</w:t>
      </w:r>
      <w:r>
        <w:rPr>
          <w:rFonts w:ascii="BiauKai" w:eastAsia="BiauKai" w:hAnsi="BiauKai" w:cs="BiauKai"/>
          <w:color w:val="000000"/>
          <w:sz w:val="24"/>
          <w:szCs w:val="24"/>
        </w:rPr>
        <w:t>(可複選)：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A制(6週)  □B制(12週) □C制(18週) □D制(36週)</w:t>
      </w:r>
    </w:p>
    <w:p w:rsidR="00191008" w:rsidRDefault="00AA01C3" w:rsidP="00DA5A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Theme="minorEastAsia" w:hAnsiTheme="minorEastAsia" w:cs="BiauKai"/>
          <w:b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2.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實習目標：</w:t>
      </w:r>
      <w:r w:rsidR="00DA5A60">
        <w:rPr>
          <w:rFonts w:ascii="BiauKai" w:hAnsi="BiauKai" w:cs="BiauKai" w:hint="eastAsia"/>
          <w:b/>
          <w:color w:val="000000"/>
          <w:sz w:val="24"/>
          <w:szCs w:val="24"/>
        </w:rPr>
        <w:t>1.</w:t>
      </w:r>
      <w:r w:rsidR="00C436CD"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 獨立執行骨骼肌肉系統物理治療評估與治療</w:t>
      </w:r>
      <w:r w:rsidR="00DA5A60"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  </w:t>
      </w:r>
      <w:r w:rsidR="00DA5A60" w:rsidRPr="00DA5A60"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 2</w:t>
      </w:r>
      <w:r w:rsidR="00DA5A60">
        <w:rPr>
          <w:rFonts w:asciiTheme="minorEastAsia" w:hAnsiTheme="minorEastAsia" w:cs="BiauKai" w:hint="eastAsia"/>
          <w:b/>
          <w:color w:val="000000"/>
          <w:sz w:val="24"/>
          <w:szCs w:val="24"/>
        </w:rPr>
        <w:t>.</w:t>
      </w:r>
      <w:r w:rsidR="00C436CD">
        <w:rPr>
          <w:rFonts w:asciiTheme="minorEastAsia" w:hAnsiTheme="minorEastAsia" w:cs="BiauKai" w:hint="eastAsia"/>
          <w:color w:val="000000"/>
          <w:sz w:val="24"/>
          <w:szCs w:val="24"/>
        </w:rPr>
        <w:t xml:space="preserve">  </w:t>
      </w:r>
      <w:r w:rsidR="00C436CD" w:rsidRPr="00DA5A60">
        <w:rPr>
          <w:rFonts w:asciiTheme="minorEastAsia" w:hAnsiTheme="minorEastAsia" w:cs="BiauKai" w:hint="eastAsia"/>
          <w:b/>
          <w:color w:val="000000"/>
          <w:sz w:val="24"/>
          <w:szCs w:val="24"/>
        </w:rPr>
        <w:t>建</w:t>
      </w:r>
      <w:r w:rsidR="00DA5A60" w:rsidRPr="00DA5A60">
        <w:rPr>
          <w:rFonts w:asciiTheme="minorEastAsia" w:hAnsiTheme="minorEastAsia" w:cs="BiauKai" w:hint="eastAsia"/>
          <w:b/>
          <w:color w:val="000000"/>
          <w:sz w:val="24"/>
          <w:szCs w:val="24"/>
        </w:rPr>
        <w:t>立獨立思辨能力</w:t>
      </w:r>
    </w:p>
    <w:p w:rsidR="00191008" w:rsidRDefault="00DA5A60" w:rsidP="00DA5A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 xml:space="preserve">                                3.  </w:t>
      </w:r>
      <w:r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主動學習與團隊合作服務精神       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 xml:space="preserve"> </w:t>
      </w:r>
      <w:r>
        <w:rPr>
          <w:rFonts w:ascii="BiauKai" w:hAnsi="BiauKai" w:cs="BiauKai" w:hint="eastAsia"/>
          <w:b/>
          <w:color w:val="000000"/>
          <w:sz w:val="24"/>
          <w:szCs w:val="24"/>
        </w:rPr>
        <w:t>4.</w:t>
      </w:r>
      <w:r>
        <w:rPr>
          <w:rFonts w:ascii="BiauKai" w:hAnsi="BiauKai" w:cs="BiauKai"/>
          <w:b/>
          <w:color w:val="000000"/>
          <w:sz w:val="24"/>
          <w:szCs w:val="24"/>
        </w:rPr>
        <w:t xml:space="preserve"> </w:t>
      </w:r>
      <w:r>
        <w:rPr>
          <w:rFonts w:ascii="BiauKai" w:hAnsi="BiauKai" w:cs="BiauKai" w:hint="eastAsia"/>
          <w:b/>
          <w:color w:val="000000"/>
          <w:sz w:val="24"/>
          <w:szCs w:val="24"/>
        </w:rPr>
        <w:t>協助參與社會公益活動</w:t>
      </w:r>
      <w:r>
        <w:rPr>
          <w:rFonts w:ascii="BiauKai" w:hAnsi="BiauKai" w:cs="BiauKai"/>
          <w:b/>
          <w:color w:val="000000"/>
          <w:sz w:val="24"/>
          <w:szCs w:val="24"/>
        </w:rPr>
        <w:t xml:space="preserve">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3.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實習內容：</w:t>
      </w:r>
    </w:p>
    <w:tbl>
      <w:tblPr>
        <w:tblStyle w:val="a5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191008">
        <w:trPr>
          <w:trHeight w:val="420"/>
        </w:trPr>
        <w:tc>
          <w:tcPr>
            <w:tcW w:w="810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實習內容</w:t>
            </w:r>
          </w:p>
        </w:tc>
        <w:tc>
          <w:tcPr>
            <w:tcW w:w="5958" w:type="dxa"/>
            <w:gridSpan w:val="4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425" w:hanging="28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實習制度別</w:t>
            </w:r>
          </w:p>
        </w:tc>
      </w:tr>
      <w:tr w:rsidR="00191008">
        <w:trPr>
          <w:trHeight w:val="420"/>
        </w:trPr>
        <w:tc>
          <w:tcPr>
            <w:tcW w:w="810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A制(6週)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B制(12週)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C制(18週)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D制(36週)</w:t>
            </w:r>
          </w:p>
        </w:tc>
      </w:tr>
      <w:tr w:rsidR="00191008">
        <w:trPr>
          <w:trHeight w:val="640"/>
        </w:trPr>
        <w:tc>
          <w:tcPr>
            <w:tcW w:w="817" w:type="dxa"/>
            <w:gridSpan w:val="2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ind w:left="113" w:right="113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基本項目</w:t>
            </w: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640"/>
        </w:trPr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640"/>
        </w:trPr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640"/>
        </w:trPr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700"/>
        </w:trPr>
        <w:tc>
          <w:tcPr>
            <w:tcW w:w="817" w:type="dxa"/>
            <w:gridSpan w:val="2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ind w:left="113" w:right="113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選修項目</w:t>
            </w: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2112E8" w:rsidRDefault="0021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徒手骨科物理治療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</w:t>
            </w:r>
            <w:r w:rsidR="00A732A6">
              <w:rPr>
                <w:rFonts w:ascii="BiauKai" w:eastAsia="BiauKai" w:hAnsi="BiauKai" w:cs="BiauKai"/>
                <w:sz w:val="24"/>
                <w:szCs w:val="24"/>
              </w:rPr>
              <w:t>240</w:t>
            </w:r>
            <w:r w:rsidR="00A732A6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700"/>
        </w:trPr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rPr>
          <w:trHeight w:val="720"/>
        </w:trPr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小時</w:t>
            </w:r>
          </w:p>
        </w:tc>
      </w:tr>
      <w:tr w:rsidR="00191008">
        <w:tc>
          <w:tcPr>
            <w:tcW w:w="81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8651" w:type="dxa"/>
            <w:gridSpan w:val="5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4.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臨床實習時間：</w:t>
      </w:r>
    </w:p>
    <w:p w:rsidR="00191008" w:rsidRPr="00B02823" w:rsidRDefault="00D7536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>全部在週一至週五白天</w:t>
      </w:r>
      <w:r w:rsidR="00AA01C3">
        <w:rPr>
          <w:rFonts w:ascii="Noto Sans Symbols" w:eastAsia="Noto Sans Symbols" w:hAnsi="Noto Sans Symbols" w:cs="Noto Sans Symbols"/>
          <w:color w:val="000000"/>
          <w:sz w:val="24"/>
          <w:szCs w:val="24"/>
        </w:rPr>
        <w:t></w:t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 xml:space="preserve"> </w:t>
      </w:r>
      <w:r w:rsidR="00AA01C3">
        <w:rPr>
          <w:rFonts w:ascii="Noto Sans Symbols" w:eastAsia="Noto Sans Symbols" w:hAnsi="Noto Sans Symbols" w:cs="Noto Sans Symbols"/>
          <w:color w:val="000000"/>
          <w:sz w:val="24"/>
          <w:szCs w:val="24"/>
        </w:rPr>
        <w:t></w:t>
      </w:r>
      <w:r w:rsidR="00B02823">
        <w:rPr>
          <w:rFonts w:asciiTheme="minorEastAsia" w:hAnsiTheme="minorEastAsia" w:cs="Noto Sans Symbols" w:hint="eastAsia"/>
          <w:color w:val="000000"/>
          <w:sz w:val="24"/>
          <w:szCs w:val="24"/>
        </w:rPr>
        <w:t xml:space="preserve">     工作日 :星期二~六</w:t>
      </w:r>
      <w:r w:rsidR="00B02823">
        <w:rPr>
          <w:rFonts w:ascii="BiauKai" w:hAnsi="BiauKai" w:cs="BiauKai"/>
          <w:color w:val="000000"/>
          <w:sz w:val="24"/>
          <w:szCs w:val="24"/>
        </w:rPr>
        <w:t xml:space="preserve"> 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 xml:space="preserve">        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>公休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 xml:space="preserve">: 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>星期日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 xml:space="preserve"> </w:t>
      </w:r>
      <w:r w:rsidR="00B02823">
        <w:rPr>
          <w:rFonts w:ascii="BiauKai" w:hAnsi="BiauKai" w:cs="BiauKai"/>
          <w:color w:val="000000"/>
          <w:sz w:val="24"/>
          <w:szCs w:val="24"/>
        </w:rPr>
        <w:t>,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>一</w:t>
      </w:r>
      <w:r w:rsidR="00B02823">
        <w:rPr>
          <w:rFonts w:ascii="BiauKai" w:hAnsi="BiauKai" w:cs="BiauKai" w:hint="eastAsia"/>
          <w:color w:val="000000"/>
          <w:sz w:val="24"/>
          <w:szCs w:val="24"/>
        </w:rPr>
        <w:t xml:space="preserve"> </w:t>
      </w:r>
      <w:r w:rsidR="00B02823">
        <w:rPr>
          <w:rFonts w:ascii="BiauKai" w:hAnsi="BiauKai" w:cs="BiauKai"/>
          <w:color w:val="000000"/>
          <w:sz w:val="24"/>
          <w:szCs w:val="24"/>
        </w:rPr>
        <w:t xml:space="preserve">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□會包括部分時間於夜間實習，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firstLine="24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請說明：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□會包括部分時間於週末或假日實習，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firstLine="2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請說明：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        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5.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實習分站情形：</w:t>
      </w:r>
      <w:r>
        <w:rPr>
          <w:rFonts w:ascii="BiauKai" w:eastAsia="BiauKai" w:hAnsi="BiauKai" w:cs="BiauKai"/>
          <w:color w:val="000000"/>
          <w:sz w:val="24"/>
          <w:szCs w:val="24"/>
        </w:rPr>
        <w:t>請就實習分站或分段、學生輪換之實施狀況，簡述之。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  <w:t>__________________________________________________________________________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__________________________________________________________________________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6.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物理治療實習學生應參與的教學研討活動：</w:t>
      </w:r>
    </w:p>
    <w:p w:rsidR="00191008" w:rsidRDefault="00D7536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>Journal Meeting</w:t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>Case Conference</w:t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>Book Reading</w:t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sz w:val="24"/>
          <w:szCs w:val="24"/>
        </w:rPr>
        <w:sym w:font="Wingdings" w:char="F06E"/>
      </w:r>
      <w:proofErr w:type="gramStart"/>
      <w:r w:rsidR="00AA01C3">
        <w:rPr>
          <w:rFonts w:ascii="BiauKai" w:eastAsia="BiauKai" w:hAnsi="BiauKai" w:cs="BiauKai"/>
          <w:color w:val="000000"/>
          <w:sz w:val="24"/>
          <w:szCs w:val="24"/>
        </w:rPr>
        <w:t>Seminar(</w:t>
      </w:r>
      <w:proofErr w:type="gramEnd"/>
      <w:r w:rsidR="00AA01C3">
        <w:rPr>
          <w:rFonts w:ascii="BiauKai" w:eastAsia="BiauKai" w:hAnsi="BiauKai" w:cs="BiauKai"/>
          <w:color w:val="000000"/>
          <w:sz w:val="24"/>
          <w:szCs w:val="24"/>
        </w:rPr>
        <w:t>Topics)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□Others：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7.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是否要書寫病歷：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□ 否   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是(老師是否批閱或與學生討論：□ 否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是</w:t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)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24"/>
          <w:szCs w:val="24"/>
        </w:rPr>
        <w:lastRenderedPageBreak/>
        <w:t>8.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學生每半天負責治療人數(負荷量)：</w:t>
      </w:r>
    </w:p>
    <w:tbl>
      <w:tblPr>
        <w:tblStyle w:val="a6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488"/>
        <w:gridCol w:w="1488"/>
        <w:gridCol w:w="1488"/>
        <w:gridCol w:w="1489"/>
      </w:tblGrid>
      <w:tr w:rsidR="00191008">
        <w:tc>
          <w:tcPr>
            <w:tcW w:w="817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實習學科</w:t>
            </w: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學生每半天負責治療人數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實習制度別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A制(6週)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B制(12週)</w:t>
            </w:r>
          </w:p>
        </w:tc>
        <w:tc>
          <w:tcPr>
            <w:tcW w:w="1488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C制(18週)</w:t>
            </w:r>
          </w:p>
        </w:tc>
        <w:tc>
          <w:tcPr>
            <w:tcW w:w="1489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D制(36週)</w:t>
            </w:r>
          </w:p>
        </w:tc>
      </w:tr>
      <w:tr w:rsidR="00191008">
        <w:tc>
          <w:tcPr>
            <w:tcW w:w="817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基本項 目</w:t>
            </w: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1~3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呼吸循環系統物理治療(含床邊物理治療)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/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選修項 目</w:t>
            </w: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請填寫項目：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8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  <w:tc>
          <w:tcPr>
            <w:tcW w:w="14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人/半天</w:t>
            </w:r>
          </w:p>
        </w:tc>
      </w:tr>
      <w:tr w:rsidR="00191008">
        <w:tc>
          <w:tcPr>
            <w:tcW w:w="81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9.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學生實習分發制度</w:t>
      </w:r>
    </w:p>
    <w:p w:rsidR="00191008" w:rsidRDefault="00D753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b/>
          <w:color w:val="000000"/>
          <w:sz w:val="24"/>
          <w:szCs w:val="24"/>
        </w:rPr>
        <w:t>醫院遴選方式:</w:t>
      </w:r>
    </w:p>
    <w:p w:rsidR="00191008" w:rsidRDefault="00AA01C3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申請注意事項及準備文件是否與去年相同，□是 □否（請提供）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36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繳交書面申請資料：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right="-720" w:hanging="36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必須項目：</w:t>
      </w:r>
      <w:r>
        <w:rPr>
          <w:rFonts w:ascii="BiauKai" w:eastAsia="BiauKai" w:hAnsi="BiauKai" w:cs="BiauKai"/>
          <w:color w:val="000000"/>
          <w:sz w:val="24"/>
          <w:szCs w:val="24"/>
        </w:rPr>
        <w:tab/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歷年成績單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名次表 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自傳 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實習計畫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推薦信__</w:t>
      </w:r>
      <w:r w:rsidR="00234B7D">
        <w:rPr>
          <w:rFonts w:ascii="BiauKai" w:hAnsi="BiauKai" w:cs="BiauKai" w:hint="eastAsia"/>
          <w:color w:val="000000"/>
          <w:sz w:val="24"/>
          <w:szCs w:val="24"/>
        </w:rPr>
        <w:t>1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_封 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36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ab/>
        <w:t>□其他___________________________________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36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口試/面試：□無 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有，預計於何時進行？ _108.</w:t>
      </w:r>
      <w:proofErr w:type="gramStart"/>
      <w:r>
        <w:rPr>
          <w:rFonts w:ascii="BiauKai" w:eastAsia="BiauKai" w:hAnsi="BiauKai" w:cs="BiauKai"/>
          <w:sz w:val="24"/>
          <w:szCs w:val="24"/>
        </w:rPr>
        <w:t>3</w:t>
      </w:r>
      <w:r>
        <w:rPr>
          <w:rFonts w:ascii="BiauKai" w:eastAsia="BiauKai" w:hAnsi="BiauKai" w:cs="BiauKai"/>
          <w:color w:val="000000"/>
          <w:sz w:val="24"/>
          <w:szCs w:val="24"/>
        </w:rPr>
        <w:t>._</w:t>
      </w:r>
      <w:proofErr w:type="gramEnd"/>
      <w:r>
        <w:rPr>
          <w:rFonts w:ascii="BiauKai" w:eastAsia="BiauKai" w:hAnsi="BiauKai" w:cs="BiauKai"/>
          <w:color w:val="000000"/>
          <w:sz w:val="24"/>
          <w:szCs w:val="24"/>
        </w:rPr>
        <w:t>_____________________________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36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其他：請說明相關規定：_________________________________________________</w:t>
      </w:r>
    </w:p>
    <w:p w:rsidR="00191008" w:rsidRDefault="00AA01C3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收件截止日期：</w:t>
      </w:r>
      <w:r>
        <w:rPr>
          <w:rFonts w:ascii="BiauKai" w:eastAsia="BiauKai" w:hAnsi="BiauKai" w:cs="BiauKai"/>
          <w:sz w:val="24"/>
          <w:szCs w:val="24"/>
          <w:u w:val="single"/>
        </w:rPr>
        <w:t>2</w:t>
      </w:r>
      <w:r>
        <w:rPr>
          <w:rFonts w:ascii="BiauKai" w:eastAsia="BiauKai" w:hAnsi="BiauKai" w:cs="BiauKai"/>
          <w:color w:val="000000"/>
          <w:sz w:val="24"/>
          <w:szCs w:val="24"/>
        </w:rPr>
        <w:t>月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</w:t>
      </w:r>
      <w:r w:rsidR="00030752">
        <w:rPr>
          <w:rFonts w:ascii="BiauKai" w:eastAsia="BiauKai" w:hAnsi="BiauKai" w:cs="BiauKai"/>
          <w:color w:val="000000"/>
          <w:sz w:val="24"/>
          <w:szCs w:val="24"/>
          <w:u w:val="single"/>
        </w:rPr>
        <w:t>28</w:t>
      </w:r>
      <w:r>
        <w:rPr>
          <w:rFonts w:ascii="BiauKai" w:eastAsia="BiauKai" w:hAnsi="BiauKai" w:cs="BiauKai" w:hint="eastAsia"/>
          <w:color w:val="000000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color w:val="000000"/>
          <w:sz w:val="24"/>
          <w:szCs w:val="24"/>
        </w:rPr>
        <w:t>日</w:t>
      </w:r>
    </w:p>
    <w:p w:rsidR="00191008" w:rsidRDefault="00AA01C3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是否同意提供候補，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是□否</w:t>
      </w:r>
    </w:p>
    <w:p w:rsidR="00191008" w:rsidRDefault="00AA01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□學校遴選方式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1042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錄取名單需於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</w:t>
      </w:r>
      <w:r>
        <w:rPr>
          <w:rFonts w:ascii="BiauKai" w:eastAsia="BiauKai" w:hAnsi="BiauKai" w:cs="BiauKai"/>
          <w:color w:val="000000"/>
          <w:sz w:val="24"/>
          <w:szCs w:val="24"/>
        </w:rPr>
        <w:t>月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</w:t>
      </w:r>
      <w:r>
        <w:rPr>
          <w:rFonts w:ascii="BiauKai" w:eastAsia="BiauKai" w:hAnsi="BiauKai" w:cs="BiauKai"/>
          <w:color w:val="000000"/>
          <w:sz w:val="24"/>
          <w:szCs w:val="24"/>
        </w:rPr>
        <w:t>日前通知</w:t>
      </w:r>
      <w:bookmarkStart w:id="1" w:name="_GoBack"/>
      <w:bookmarkEnd w:id="1"/>
    </w:p>
    <w:p w:rsidR="00191008" w:rsidRDefault="00AA01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4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□選填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10.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ab/>
        <w:t>膳宿提供情形：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膳食：□供膳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自理(□員工餐廳優惠)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住宿：</w:t>
      </w:r>
      <w:r w:rsidR="00D7536B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自理□可以申請宿舍(金額：    元/月) 申請辦法：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</w:t>
      </w:r>
    </w:p>
    <w:p w:rsidR="00191008" w:rsidRDefault="00AA01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iauKai" w:eastAsia="BiauKai" w:hAnsi="BiauKai" w:cs="BiauKai"/>
          <w:color w:val="000000"/>
          <w:sz w:val="24"/>
          <w:szCs w:val="24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24"/>
          <w:szCs w:val="24"/>
        </w:rPr>
        <w:lastRenderedPageBreak/>
        <w:t>本學年度在貴單位實習學生來源及人數：</w:t>
      </w:r>
    </w:p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</w:p>
    <w:tbl>
      <w:tblPr>
        <w:tblStyle w:val="a7"/>
        <w:tblW w:w="10306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191008">
        <w:tc>
          <w:tcPr>
            <w:tcW w:w="1857" w:type="dxa"/>
            <w:gridSpan w:val="2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實習制度別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臺大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陽明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長庚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中國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成大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高醫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義守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慈濟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輔英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弘光</w:t>
            </w:r>
          </w:p>
        </w:tc>
        <w:tc>
          <w:tcPr>
            <w:tcW w:w="603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樹人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仁德</w:t>
            </w:r>
          </w:p>
        </w:tc>
        <w:tc>
          <w:tcPr>
            <w:tcW w:w="604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慈惠</w:t>
            </w:r>
          </w:p>
        </w:tc>
      </w:tr>
      <w:tr w:rsidR="00191008">
        <w:trPr>
          <w:trHeight w:val="300"/>
        </w:trPr>
        <w:tc>
          <w:tcPr>
            <w:tcW w:w="1299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D制(36週)</w:t>
            </w: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C制(18週)</w:t>
            </w: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C1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C2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B制(12週)</w:t>
            </w: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B1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B2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B3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B4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A制(6週)</w:t>
            </w: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A1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A2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A3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A4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A5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A6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A7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00"/>
        </w:trPr>
        <w:tc>
          <w:tcPr>
            <w:tcW w:w="1299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A8</w:t>
            </w: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</w:p>
    <w:p w:rsidR="00191008" w:rsidRDefault="00AA01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下學年度可提供中國實習名額：</w:t>
      </w:r>
    </w:p>
    <w:tbl>
      <w:tblPr>
        <w:tblStyle w:val="a8"/>
        <w:tblW w:w="10307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191008">
        <w:tc>
          <w:tcPr>
            <w:tcW w:w="2207" w:type="dxa"/>
            <w:gridSpan w:val="2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實習制度別</w:t>
            </w:r>
          </w:p>
        </w:tc>
        <w:tc>
          <w:tcPr>
            <w:tcW w:w="1080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名額</w:t>
            </w:r>
          </w:p>
        </w:tc>
        <w:tc>
          <w:tcPr>
            <w:tcW w:w="7020" w:type="dxa"/>
            <w:gridSpan w:val="5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時數</w:t>
            </w:r>
          </w:p>
        </w:tc>
      </w:tr>
      <w:tr w:rsidR="00191008">
        <w:tc>
          <w:tcPr>
            <w:tcW w:w="2207" w:type="dxa"/>
            <w:gridSpan w:val="2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骨科</w:t>
            </w:r>
          </w:p>
        </w:tc>
        <w:tc>
          <w:tcPr>
            <w:tcW w:w="1305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神經</w:t>
            </w:r>
          </w:p>
        </w:tc>
        <w:tc>
          <w:tcPr>
            <w:tcW w:w="1305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小兒</w:t>
            </w:r>
          </w:p>
        </w:tc>
        <w:tc>
          <w:tcPr>
            <w:tcW w:w="1305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心肺</w:t>
            </w:r>
          </w:p>
        </w:tc>
        <w:tc>
          <w:tcPr>
            <w:tcW w:w="18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其他：_______</w:t>
            </w:r>
          </w:p>
        </w:tc>
      </w:tr>
      <w:tr w:rsidR="00191008">
        <w:trPr>
          <w:trHeight w:val="340"/>
        </w:trPr>
        <w:tc>
          <w:tcPr>
            <w:tcW w:w="1307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D制(36週)</w:t>
            </w: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C制(18週)</w:t>
            </w: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B制(12週)</w:t>
            </w: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40"/>
        </w:trPr>
        <w:tc>
          <w:tcPr>
            <w:tcW w:w="1307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B4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500"/>
        </w:trPr>
        <w:tc>
          <w:tcPr>
            <w:tcW w:w="1307" w:type="dxa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組合B制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</w:rPr>
              <w:t>例: B1+B2</w:t>
            </w:r>
          </w:p>
        </w:tc>
        <w:tc>
          <w:tcPr>
            <w:tcW w:w="9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 w:val="restart"/>
            <w:vAlign w:val="center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A制(6週)</w:t>
            </w: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080" w:type="dxa"/>
          </w:tcPr>
          <w:p w:rsidR="00191008" w:rsidRDefault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25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A5</w:t>
            </w:r>
          </w:p>
        </w:tc>
        <w:tc>
          <w:tcPr>
            <w:tcW w:w="1080" w:type="dxa"/>
          </w:tcPr>
          <w:p w:rsidR="00191008" w:rsidRPr="00165F4F" w:rsidRDefault="0016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Pr="00165F4F" w:rsidRDefault="00165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A6</w:t>
            </w:r>
          </w:p>
        </w:tc>
        <w:tc>
          <w:tcPr>
            <w:tcW w:w="108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A7</w:t>
            </w:r>
          </w:p>
        </w:tc>
        <w:tc>
          <w:tcPr>
            <w:tcW w:w="1080" w:type="dxa"/>
          </w:tcPr>
          <w:p w:rsidR="00191008" w:rsidRDefault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25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320"/>
        </w:trPr>
        <w:tc>
          <w:tcPr>
            <w:tcW w:w="1307" w:type="dxa"/>
            <w:vMerge/>
            <w:vAlign w:val="center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A8</w:t>
            </w:r>
          </w:p>
        </w:tc>
        <w:tc>
          <w:tcPr>
            <w:tcW w:w="1080" w:type="dxa"/>
          </w:tcPr>
          <w:p w:rsidR="00191008" w:rsidRDefault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25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>
        <w:trPr>
          <w:trHeight w:val="660"/>
        </w:trPr>
        <w:tc>
          <w:tcPr>
            <w:tcW w:w="1307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組合A制</w:t>
            </w:r>
          </w:p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</w:rPr>
              <w:t>例: A1+A2</w:t>
            </w:r>
          </w:p>
        </w:tc>
        <w:tc>
          <w:tcPr>
            <w:tcW w:w="9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7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24"/>
          <w:szCs w:val="24"/>
          <w:u w:val="single"/>
        </w:rPr>
        <w:lastRenderedPageBreak/>
        <w:t>第三部分：實習合約簽約備忘錄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</w:pPr>
      <w:r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  <w:t>實習簽約負責聯絡人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簽約負責科室：□教研組   □復健科   </w:t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其他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           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簽約公文寄送地址：</w:t>
      </w:r>
      <w:r>
        <w:rPr>
          <w:rFonts w:ascii="BiauKai" w:eastAsia="BiauKai" w:hAnsi="BiauKai" w:cs="BiauKai"/>
          <w:sz w:val="24"/>
          <w:szCs w:val="24"/>
        </w:rPr>
        <w:t>台中市西屯區台灣大道4段771號12F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簽約公文負責聯絡人：</w:t>
      </w:r>
      <w:r>
        <w:rPr>
          <w:rFonts w:ascii="BiauKai" w:eastAsia="BiauKai" w:hAnsi="BiauKai" w:cs="BiauKai"/>
          <w:sz w:val="24"/>
          <w:szCs w:val="24"/>
        </w:rPr>
        <w:t>陳韻秋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  聯絡電話：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  <w:t>04-23593695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聯絡人電子信箱：ptwendykimo@yahoo.com.t</w:t>
      </w:r>
      <w:r>
        <w:rPr>
          <w:rFonts w:ascii="BiauKai" w:eastAsia="BiauKai" w:hAnsi="BiauKai" w:cs="BiauKai"/>
          <w:sz w:val="24"/>
          <w:szCs w:val="24"/>
        </w:rPr>
        <w:t>w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</w:pPr>
      <w:r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  <w:t>實習合約書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實習費用：□每週   □每月   □每學期   每人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      </w:t>
      </w:r>
      <w:r>
        <w:rPr>
          <w:rFonts w:ascii="BiauKai" w:eastAsia="BiauKai" w:hAnsi="BiauKai" w:cs="BiauKai"/>
          <w:color w:val="000000"/>
          <w:sz w:val="24"/>
          <w:szCs w:val="24"/>
        </w:rPr>
        <w:t>元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  <w:u w:val="single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醫院正式名稱：</w:t>
      </w:r>
      <w:r>
        <w:rPr>
          <w:rFonts w:ascii="BiauKai" w:eastAsia="BiauKai" w:hAnsi="BiauKai" w:cs="BiauKai"/>
          <w:sz w:val="24"/>
          <w:szCs w:val="24"/>
        </w:rPr>
        <w:t>人一物理治療所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立合約書人：</w:t>
      </w:r>
      <w:r>
        <w:rPr>
          <w:rFonts w:ascii="BiauKai" w:eastAsia="BiauKai" w:hAnsi="BiauKai" w:cs="BiauKai"/>
          <w:sz w:val="24"/>
          <w:szCs w:val="24"/>
        </w:rPr>
        <w:t>吳定中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</w:pPr>
      <w:r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  <w:t>實習簽約公文附件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須檢附保險證明   </w:t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是   □否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須檢附體檢名冊   </w:t>
      </w:r>
      <w:r w:rsidR="00460F82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是   □否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8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若上題答案為否，請勾選適當選項   </w:t>
      </w:r>
      <w:r>
        <w:rPr>
          <w:rFonts w:ascii="BiauKai" w:eastAsia="BiauKai" w:hAnsi="BiauKai" w:cs="BiauKai"/>
          <w:sz w:val="24"/>
          <w:szCs w:val="24"/>
        </w:rPr>
        <w:t xml:space="preserve">V </w:t>
      </w:r>
      <w:r>
        <w:rPr>
          <w:rFonts w:ascii="BiauKai" w:eastAsia="BiauKai" w:hAnsi="BiauKai" w:cs="BiauKai"/>
          <w:color w:val="000000"/>
          <w:sz w:val="24"/>
          <w:szCs w:val="24"/>
        </w:rPr>
        <w:t>報到時繳交體檢資料   □不需體檢</w:t>
      </w:r>
    </w:p>
    <w:p w:rsidR="00191008" w:rsidRDefault="00AA01C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5" w:hanging="425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體檢內容：</w:t>
      </w:r>
    </w:p>
    <w:tbl>
      <w:tblPr>
        <w:tblStyle w:val="a9"/>
        <w:tblW w:w="7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60"/>
        <w:gridCol w:w="1842"/>
        <w:gridCol w:w="1189"/>
      </w:tblGrid>
      <w:tr w:rsidR="00191008" w:rsidTr="00460F82">
        <w:trPr>
          <w:jc w:val="center"/>
        </w:trPr>
        <w:tc>
          <w:tcPr>
            <w:tcW w:w="3397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一年內</w:t>
            </w: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六個月內</w:t>
            </w:r>
          </w:p>
        </w:tc>
        <w:tc>
          <w:tcPr>
            <w:tcW w:w="1189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其他時間點</w:t>
            </w: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一般體檢</w:t>
            </w:r>
          </w:p>
        </w:tc>
        <w:tc>
          <w:tcPr>
            <w:tcW w:w="156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需</w:t>
            </w: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V</w:t>
            </w: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胸腔X光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V</w:t>
            </w:r>
          </w:p>
        </w:tc>
        <w:tc>
          <w:tcPr>
            <w:tcW w:w="1189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iauKai" w:eastAsia="BiauKai" w:hAnsi="BiauKai" w:cs="BiauKai"/>
                <w:sz w:val="24"/>
                <w:szCs w:val="24"/>
              </w:rPr>
              <w:t>Vv</w:t>
            </w:r>
            <w:proofErr w:type="spellEnd"/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B肝抗原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V</w:t>
            </w:r>
          </w:p>
        </w:tc>
        <w:tc>
          <w:tcPr>
            <w:tcW w:w="1189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iauKai" w:eastAsia="BiauKai" w:hAnsi="BiauKai" w:cs="BiauKai"/>
                <w:sz w:val="24"/>
                <w:szCs w:val="24"/>
              </w:rPr>
              <w:t>vvv</w:t>
            </w:r>
            <w:proofErr w:type="spellEnd"/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B肝抗體</w:t>
            </w:r>
          </w:p>
        </w:tc>
        <w:tc>
          <w:tcPr>
            <w:tcW w:w="1560" w:type="dxa"/>
          </w:tcPr>
          <w:p w:rsidR="00191008" w:rsidRDefault="00AA0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V</w:t>
            </w: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B肝核心抗體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191008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B肝疫苗施打記錄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V</w:t>
            </w: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C肝抗體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91008" w:rsidTr="00460F82">
        <w:trPr>
          <w:jc w:val="center"/>
        </w:trPr>
        <w:tc>
          <w:tcPr>
            <w:tcW w:w="3397" w:type="dxa"/>
          </w:tcPr>
          <w:p w:rsidR="00191008" w:rsidRDefault="00AA01C3" w:rsidP="0046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若有其他項目，請詳列</w:t>
            </w:r>
          </w:p>
        </w:tc>
        <w:tc>
          <w:tcPr>
            <w:tcW w:w="1560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1008" w:rsidRDefault="0019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hanging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</w:pPr>
      <w:r>
        <w:rPr>
          <w:rFonts w:ascii="BiauKai" w:eastAsia="BiauKai" w:hAnsi="BiauKai" w:cs="BiauKai"/>
          <w:color w:val="FF0000"/>
          <w:sz w:val="24"/>
          <w:szCs w:val="24"/>
          <w:shd w:val="clear" w:color="auto" w:fill="D9D9D9"/>
        </w:rPr>
        <w:t>實習學生報到注意事項</w:t>
      </w:r>
    </w:p>
    <w:p w:rsidR="00191008" w:rsidRDefault="00AA01C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26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 xml:space="preserve">實習說明會：□需參加實習說明會  </w:t>
      </w:r>
      <w:r w:rsidR="00257F21">
        <w:rPr>
          <w:rFonts w:ascii="BiauKai" w:eastAsia="BiauKai" w:hAnsi="BiauKai" w:cs="BiauKai"/>
          <w:sz w:val="24"/>
          <w:szCs w:val="24"/>
        </w:rPr>
        <w:sym w:font="Wingdings" w:char="F06E"/>
      </w:r>
      <w:r>
        <w:rPr>
          <w:rFonts w:ascii="BiauKai" w:eastAsia="BiauKai" w:hAnsi="BiauKai" w:cs="BiauKai"/>
          <w:color w:val="000000"/>
          <w:sz w:val="24"/>
          <w:szCs w:val="24"/>
        </w:rPr>
        <w:t>無實習說明會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8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日期時間：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  報到地點：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8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負責老師：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26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實習報到</w:t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日期時間：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  報到地點：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sz w:val="24"/>
          <w:szCs w:val="24"/>
          <w:u w:val="single"/>
        </w:rPr>
        <w:t>人一物理治療所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負責老師：</w:t>
      </w:r>
      <w:r>
        <w:rPr>
          <w:rFonts w:ascii="BiauKai" w:eastAsia="BiauKai" w:hAnsi="BiauKai" w:cs="BiauKai"/>
          <w:sz w:val="24"/>
          <w:szCs w:val="24"/>
        </w:rPr>
        <w:t>陳韻秋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AA01C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26" w:hanging="426"/>
        <w:rPr>
          <w:rFonts w:ascii="BiauKai" w:eastAsia="BiauKai" w:hAnsi="BiauKai" w:cs="BiauKai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BiauKai" w:eastAsia="BiauKai" w:hAnsi="BiauKai" w:cs="BiauKai"/>
          <w:color w:val="000000"/>
          <w:sz w:val="24"/>
          <w:szCs w:val="24"/>
        </w:rPr>
        <w:lastRenderedPageBreak/>
        <w:t>攜帶文件：</w:t>
      </w:r>
    </w:p>
    <w:p w:rsidR="00191008" w:rsidRDefault="00257F21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 xml:space="preserve">體檢報告影本   </w:t>
      </w:r>
      <w:r>
        <w:rPr>
          <w:rFonts w:ascii="BiauKai" w:eastAsia="BiauKai" w:hAnsi="BiauKai" w:cs="BiauKai"/>
          <w:sz w:val="24"/>
          <w:szCs w:val="24"/>
        </w:rPr>
        <w:sym w:font="Wingdings" w:char="F06E"/>
      </w:r>
      <w:r w:rsidR="00AA01C3">
        <w:rPr>
          <w:rFonts w:ascii="BiauKai" w:eastAsia="BiauKai" w:hAnsi="BiauKai" w:cs="BiauKai"/>
          <w:color w:val="000000"/>
          <w:sz w:val="24"/>
          <w:szCs w:val="24"/>
        </w:rPr>
        <w:t>保險證影本   其他：</w:t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  <w:r w:rsidR="00AA01C3">
        <w:rPr>
          <w:rFonts w:ascii="BiauKai" w:eastAsia="BiauKai" w:hAnsi="BiauKai" w:cs="BiauKai"/>
          <w:color w:val="000000"/>
          <w:sz w:val="24"/>
          <w:szCs w:val="24"/>
          <w:u w:val="single"/>
        </w:rPr>
        <w:tab/>
      </w:r>
    </w:p>
    <w:p w:rsidR="00191008" w:rsidRDefault="001910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720"/>
        <w:rPr>
          <w:rFonts w:ascii="BiauKai" w:eastAsia="BiauKai" w:hAnsi="BiauKai" w:cs="BiauKai"/>
          <w:color w:val="000000"/>
          <w:sz w:val="24"/>
          <w:szCs w:val="24"/>
        </w:rPr>
      </w:pPr>
    </w:p>
    <w:sectPr w:rsidR="00191008">
      <w:headerReference w:type="default" r:id="rId7"/>
      <w:pgSz w:w="11906" w:h="16838"/>
      <w:pgMar w:top="902" w:right="1469" w:bottom="902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6A" w:rsidRDefault="00DB0E6A">
      <w:r>
        <w:separator/>
      </w:r>
    </w:p>
  </w:endnote>
  <w:endnote w:type="continuationSeparator" w:id="0">
    <w:p w:rsidR="00DB0E6A" w:rsidRDefault="00DB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蚩s..©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微軟正黑體"/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6A" w:rsidRDefault="00DB0E6A">
      <w:r>
        <w:separator/>
      </w:r>
    </w:p>
  </w:footnote>
  <w:footnote w:type="continuationSeparator" w:id="0">
    <w:p w:rsidR="00DB0E6A" w:rsidRDefault="00DB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08" w:rsidRDefault="00AA01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rFonts w:ascii="Gungsuh" w:eastAsia="Gungsuh" w:hAnsi="Gungsuh" w:cs="Gungsuh"/>
        <w:color w:val="000000"/>
      </w:rPr>
      <w:t>新表  20171212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427C"/>
    <w:multiLevelType w:val="multilevel"/>
    <w:tmpl w:val="A1AE3EC0"/>
    <w:lvl w:ilvl="0">
      <w:start w:val="1"/>
      <w:numFmt w:val="decimal"/>
      <w:lvlText w:val="(%1)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3673401"/>
    <w:multiLevelType w:val="multilevel"/>
    <w:tmpl w:val="739484BC"/>
    <w:lvl w:ilvl="0">
      <w:start w:val="11"/>
      <w:numFmt w:val="decimal"/>
      <w:lvlText w:val="%1."/>
      <w:lvlJc w:val="left"/>
      <w:pPr>
        <w:ind w:left="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480"/>
      </w:pPr>
      <w:rPr>
        <w:vertAlign w:val="baseline"/>
      </w:rPr>
    </w:lvl>
  </w:abstractNum>
  <w:abstractNum w:abstractNumId="2" w15:restartNumberingAfterBreak="0">
    <w:nsid w:val="61D85472"/>
    <w:multiLevelType w:val="multilevel"/>
    <w:tmpl w:val="9E1639F0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B626386"/>
    <w:multiLevelType w:val="multilevel"/>
    <w:tmpl w:val="C3AE603A"/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4" w15:restartNumberingAfterBreak="0">
    <w:nsid w:val="73763D41"/>
    <w:multiLevelType w:val="multilevel"/>
    <w:tmpl w:val="4A26E496"/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5" w15:restartNumberingAfterBreak="0">
    <w:nsid w:val="76A85096"/>
    <w:multiLevelType w:val="multilevel"/>
    <w:tmpl w:val="8186548A"/>
    <w:lvl w:ilvl="0">
      <w:start w:val="1"/>
      <w:numFmt w:val="decimal"/>
      <w:lvlText w:val="%1."/>
      <w:lvlJc w:val="left"/>
      <w:pPr>
        <w:ind w:left="-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68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12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360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08"/>
    <w:rsid w:val="00030752"/>
    <w:rsid w:val="000A498E"/>
    <w:rsid w:val="000F0F69"/>
    <w:rsid w:val="00165F4F"/>
    <w:rsid w:val="00191008"/>
    <w:rsid w:val="002112E8"/>
    <w:rsid w:val="00234B7D"/>
    <w:rsid w:val="00257F21"/>
    <w:rsid w:val="003C2E63"/>
    <w:rsid w:val="00460F82"/>
    <w:rsid w:val="00587FEA"/>
    <w:rsid w:val="00626C86"/>
    <w:rsid w:val="00641660"/>
    <w:rsid w:val="007455E7"/>
    <w:rsid w:val="009035C6"/>
    <w:rsid w:val="0095112E"/>
    <w:rsid w:val="00A732A6"/>
    <w:rsid w:val="00AA01C3"/>
    <w:rsid w:val="00B02823"/>
    <w:rsid w:val="00B479AF"/>
    <w:rsid w:val="00B53407"/>
    <w:rsid w:val="00B91ABC"/>
    <w:rsid w:val="00BD787A"/>
    <w:rsid w:val="00C436CD"/>
    <w:rsid w:val="00D7536B"/>
    <w:rsid w:val="00DA5A60"/>
    <w:rsid w:val="00D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97FA"/>
  <w15:docId w15:val="{D4B8988D-98B9-4A8F-BB61-4AF7705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2476</Words>
  <Characters>2676</Characters>
  <Application>Microsoft Office Word</Application>
  <DocSecurity>0</DocSecurity>
  <Lines>140</Lines>
  <Paragraphs>156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s5888116@gmail.com</cp:lastModifiedBy>
  <cp:revision>3</cp:revision>
  <dcterms:created xsi:type="dcterms:W3CDTF">2020-01-13T11:06:00Z</dcterms:created>
  <dcterms:modified xsi:type="dcterms:W3CDTF">2020-01-14T03:37:00Z</dcterms:modified>
</cp:coreProperties>
</file>